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двухстороннего билборда</w:t>
      </w:r>
      <w:r>
        <w:rPr>
          <w:b w:val="1"/>
          <w:color w:val="000000"/>
          <w:sz w:val="24"/>
        </w:rPr>
        <w:t xml:space="preserve"> с</w:t>
      </w:r>
      <w:r>
        <w:rPr>
          <w:b w:val="1"/>
          <w:color w:val="000000"/>
          <w:sz w:val="24"/>
        </w:rPr>
        <w:t xml:space="preserve">о статичным информационным полем </w:t>
      </w:r>
    </w:p>
    <w:p w14:paraId="04000000">
      <w:pPr>
        <w:ind/>
        <w:jc w:val="center"/>
        <w:rPr>
          <w:b w:val="1"/>
          <w:sz w:val="24"/>
        </w:rPr>
      </w:pPr>
    </w:p>
    <w:p w14:paraId="05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1031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6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758"/>
        <w:gridCol w:w="1125"/>
        <w:gridCol w:w="1275"/>
        <w:gridCol w:w="1203"/>
        <w:gridCol w:w="960"/>
        <w:gridCol w:w="1122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B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00000">
            <w:pPr>
              <w:ind/>
              <w:jc w:val="center"/>
              <w:rPr>
                <w:sz w:val="24"/>
              </w:rPr>
            </w:pPr>
          </w:p>
          <w:p w14:paraId="0D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00000">
            <w:pPr>
              <w:ind/>
              <w:jc w:val="center"/>
              <w:rPr>
                <w:sz w:val="24"/>
              </w:rPr>
            </w:pPr>
          </w:p>
          <w:p w14:paraId="0F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10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2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5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6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8000000">
            <w:r>
              <w:rPr>
                <w:sz w:val="24"/>
              </w:rPr>
              <w:t xml:space="preserve"> 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B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center"/>
            </w:pPr>
            <w:r>
              <w:rPr>
                <w:sz w:val="24"/>
              </w:rPr>
              <w:t>9.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 xml:space="preserve">г. Батайск, </w:t>
            </w:r>
            <w:r>
              <w:rPr>
                <w:rFonts w:ascii="Times New Roman" w:hAnsi="Times New Roman"/>
                <w:b w:val="0"/>
                <w:sz w:val="24"/>
              </w:rPr>
              <w:t>ул. Луначарского на расстоянии 7,0 м западнее и 14,0 м севернее от северо-западного угла ограждения земельного участка № 57 по  ул. Луначарского и на расстоянии 3,0 м от кромки проезжей части автомобильной дороги по</w:t>
            </w:r>
            <w:r>
              <w:rPr>
                <w:sz w:val="24"/>
              </w:rPr>
              <w:br/>
            </w:r>
            <w:r>
              <w:rPr>
                <w:rFonts w:ascii="Times New Roman" w:hAnsi="Times New Roman"/>
                <w:b w:val="0"/>
                <w:sz w:val="24"/>
              </w:rPr>
              <w:t>ул. Луначарского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34020,00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17010,00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1701,00</w:t>
            </w:r>
          </w:p>
        </w:tc>
      </w:tr>
    </w:tbl>
    <w:p w14:paraId="23000000">
      <w:pPr>
        <w:ind/>
        <w:jc w:val="center"/>
      </w:pPr>
    </w:p>
    <w:p w14:paraId="24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5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9 – двухсторонний билборд</w:t>
      </w:r>
      <w:r>
        <w:rPr>
          <w:b w:val="0"/>
          <w:color w:val="000000"/>
          <w:sz w:val="24"/>
        </w:rPr>
        <w:t xml:space="preserve"> со статичным</w:t>
      </w:r>
      <w:r>
        <w:rPr>
          <w:b w:val="0"/>
          <w:color w:val="000000"/>
          <w:sz w:val="24"/>
        </w:rPr>
        <w:t xml:space="preserve"> информаци</w:t>
      </w:r>
      <w:r>
        <w:rPr>
          <w:b w:val="0"/>
          <w:sz w:val="24"/>
        </w:rPr>
        <w:t>онным полем</w:t>
      </w:r>
    </w:p>
    <w:p w14:paraId="26000000">
      <w:pPr>
        <w:ind/>
        <w:jc w:val="center"/>
        <w:rPr>
          <w:b w:val="0"/>
        </w:rPr>
      </w:pPr>
    </w:p>
    <w:p w14:paraId="27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9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A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B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C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E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F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31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2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3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4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5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6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7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8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9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A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D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E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40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41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2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3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4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5000000">
      <w:pPr>
        <w:ind/>
        <w:jc w:val="both"/>
      </w:pPr>
    </w:p>
    <w:p w14:paraId="46000000">
      <w:pPr>
        <w:ind/>
        <w:jc w:val="both"/>
      </w:pPr>
    </w:p>
    <w:p w14:paraId="47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8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9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A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B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C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D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E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F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50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2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3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4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5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6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7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8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9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A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B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C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D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E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F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60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6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3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4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WW-Absatz-Standardschriftart11111111111111111111"/>
    <w:link w:val="Style_4_ch"/>
  </w:style>
  <w:style w:styleId="Style_4_ch" w:type="character">
    <w:name w:val="WW-Absatz-Standardschriftart11111111111111111111"/>
    <w:link w:val="Style_4"/>
  </w:style>
  <w:style w:styleId="Style_5" w:type="paragraph">
    <w:name w:val="toc 2"/>
    <w:next w:val="Style_3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WW-Absatz-Standardschriftart11"/>
    <w:link w:val="Style_6_ch"/>
  </w:style>
  <w:style w:styleId="Style_6_ch" w:type="character">
    <w:name w:val="WW-Absatz-Standardschriftart11"/>
    <w:link w:val="Style_6"/>
  </w:style>
  <w:style w:styleId="Style_7" w:type="paragraph">
    <w:name w:val="Указатель1"/>
    <w:basedOn w:val="Style_3"/>
    <w:link w:val="Style_7_ch"/>
    <w:rPr>
      <w:rFonts w:ascii="Arial" w:hAnsi="Arial"/>
    </w:rPr>
  </w:style>
  <w:style w:styleId="Style_7_ch" w:type="character">
    <w:name w:val="Указатель1"/>
    <w:basedOn w:val="Style_3_ch"/>
    <w:link w:val="Style_7"/>
    <w:rPr>
      <w:rFonts w:ascii="Arial" w:hAnsi="Arial"/>
    </w:rPr>
  </w:style>
  <w:style w:styleId="Style_8" w:type="paragraph">
    <w:name w:val="toc 4"/>
    <w:next w:val="Style_3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3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3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formattext"/>
    <w:basedOn w:val="Style_3"/>
    <w:link w:val="Style_11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11_ch" w:type="character">
    <w:name w:val="formattext"/>
    <w:basedOn w:val="Style_3_ch"/>
    <w:link w:val="Style_11"/>
    <w:rPr>
      <w:rFonts w:ascii="Times New Roman" w:hAnsi="Times New Roman"/>
      <w:sz w:val="24"/>
    </w:rPr>
  </w:style>
  <w:style w:styleId="Style_12" w:type="paragraph">
    <w:name w:val="Название1"/>
    <w:basedOn w:val="Style_3"/>
    <w:link w:val="Style_12_ch"/>
    <w:pPr>
      <w:spacing w:after="120" w:before="120"/>
      <w:ind/>
    </w:pPr>
    <w:rPr>
      <w:rFonts w:ascii="Arial" w:hAnsi="Arial"/>
      <w:i w:val="1"/>
      <w:sz w:val="20"/>
    </w:rPr>
  </w:style>
  <w:style w:styleId="Style_12_ch" w:type="character">
    <w:name w:val="Название1"/>
    <w:basedOn w:val="Style_3_ch"/>
    <w:link w:val="Style_12"/>
    <w:rPr>
      <w:rFonts w:ascii="Arial" w:hAnsi="Arial"/>
      <w:i w:val="1"/>
      <w:sz w:val="20"/>
    </w:rPr>
  </w:style>
  <w:style w:styleId="Style_13" w:type="paragraph">
    <w:name w:val="WW-Absatz-Standardschriftart1111111111111111111111"/>
    <w:link w:val="Style_13_ch"/>
  </w:style>
  <w:style w:styleId="Style_13_ch" w:type="character">
    <w:name w:val="WW-Absatz-Standardschriftart1111111111111111111111"/>
    <w:link w:val="Style_13"/>
  </w:style>
  <w:style w:styleId="Style_14" w:type="paragraph">
    <w:name w:val="WW-Absatz-Standardschriftart1111111111111"/>
    <w:link w:val="Style_14_ch"/>
  </w:style>
  <w:style w:styleId="Style_14_ch" w:type="character">
    <w:name w:val="WW-Absatz-Standardschriftart1111111111111"/>
    <w:link w:val="Style_14"/>
  </w:style>
  <w:style w:styleId="Style_15" w:type="paragraph">
    <w:name w:val="heading 3"/>
    <w:next w:val="Style_3"/>
    <w:link w:val="Style_15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6" w:type="paragraph">
    <w:name w:val="Основной шрифт абзаца"/>
    <w:link w:val="Style_16_ch"/>
  </w:style>
  <w:style w:styleId="Style_16_ch" w:type="character">
    <w:name w:val="Основной шрифт абзаца"/>
    <w:link w:val="Style_16"/>
  </w:style>
  <w:style w:styleId="Style_17" w:type="paragraph">
    <w:name w:val="WW-Absatz-Standardschriftart1111111111"/>
    <w:link w:val="Style_17_ch"/>
  </w:style>
  <w:style w:styleId="Style_17_ch" w:type="character">
    <w:name w:val="WW-Absatz-Standardschriftart1111111111"/>
    <w:link w:val="Style_17"/>
  </w:style>
  <w:style w:styleId="Style_18" w:type="paragraph">
    <w:name w:val="WW-Absatz-Standardschriftart11111111111111111"/>
    <w:link w:val="Style_18_ch"/>
  </w:style>
  <w:style w:styleId="Style_18_ch" w:type="character">
    <w:name w:val="WW-Absatz-Standardschriftart11111111111111111"/>
    <w:link w:val="Style_18"/>
  </w:style>
  <w:style w:styleId="Style_19" w:type="paragraph">
    <w:name w:val="WW-Absatz-Standardschriftart111111111111"/>
    <w:link w:val="Style_19_ch"/>
  </w:style>
  <w:style w:styleId="Style_19_ch" w:type="character">
    <w:name w:val="WW-Absatz-Standardschriftart111111111111"/>
    <w:link w:val="Style_19"/>
  </w:style>
  <w:style w:styleId="Style_20" w:type="paragraph">
    <w:name w:val="Указатель"/>
    <w:basedOn w:val="Style_3"/>
    <w:link w:val="Style_20_ch"/>
  </w:style>
  <w:style w:styleId="Style_20_ch" w:type="character">
    <w:name w:val="Указатель"/>
    <w:basedOn w:val="Style_3_ch"/>
    <w:link w:val="Style_20"/>
  </w:style>
  <w:style w:styleId="Style_21" w:type="paragraph">
    <w:name w:val="WW-Absatz-Standardschriftart11111111"/>
    <w:link w:val="Style_21_ch"/>
  </w:style>
  <w:style w:styleId="Style_21_ch" w:type="character">
    <w:name w:val="WW-Absatz-Standardschriftart11111111"/>
    <w:link w:val="Style_21"/>
  </w:style>
  <w:style w:styleId="Style_22" w:type="paragraph">
    <w:name w:val="Основной шрифт абзаца1"/>
    <w:link w:val="Style_22_ch"/>
  </w:style>
  <w:style w:styleId="Style_22_ch" w:type="character">
    <w:name w:val="Основной шрифт абзаца1"/>
    <w:link w:val="Style_22"/>
  </w:style>
  <w:style w:styleId="Style_23" w:type="paragraph">
    <w:name w:val="WW-Absatz-Standardschriftart111111111111111"/>
    <w:link w:val="Style_23_ch"/>
  </w:style>
  <w:style w:styleId="Style_23_ch" w:type="character">
    <w:name w:val="WW-Absatz-Standardschriftart111111111111111"/>
    <w:link w:val="Style_23"/>
  </w:style>
  <w:style w:styleId="Style_24" w:type="paragraph">
    <w:name w:val="toc 3"/>
    <w:next w:val="Style_3"/>
    <w:link w:val="Style_2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4_ch" w:type="character">
    <w:name w:val="toc 3"/>
    <w:link w:val="Style_24"/>
    <w:rPr>
      <w:rFonts w:ascii="XO Thames" w:hAnsi="XO Thames"/>
      <w:sz w:val="28"/>
    </w:rPr>
  </w:style>
  <w:style w:styleId="Style_25" w:type="paragraph">
    <w:name w:val="WW-Absatz-Standardschriftart1111111111111111111"/>
    <w:link w:val="Style_25_ch"/>
  </w:style>
  <w:style w:styleId="Style_25_ch" w:type="character">
    <w:name w:val="WW-Absatz-Standardschriftart1111111111111111111"/>
    <w:link w:val="Style_25"/>
  </w:style>
  <w:style w:styleId="Style_26" w:type="paragraph">
    <w:name w:val="Заголовок"/>
    <w:basedOn w:val="Style_3"/>
    <w:next w:val="Style_27"/>
    <w:link w:val="Style_26_ch"/>
    <w:pPr>
      <w:keepNext w:val="1"/>
      <w:spacing w:after="120" w:before="240"/>
      <w:ind/>
    </w:pPr>
    <w:rPr>
      <w:rFonts w:ascii="Arial" w:hAnsi="Arial"/>
      <w:sz w:val="28"/>
    </w:rPr>
  </w:style>
  <w:style w:styleId="Style_26_ch" w:type="character">
    <w:name w:val="Заголовок"/>
    <w:basedOn w:val="Style_3_ch"/>
    <w:link w:val="Style_26"/>
    <w:rPr>
      <w:rFonts w:ascii="Arial" w:hAnsi="Arial"/>
      <w:sz w:val="28"/>
    </w:rPr>
  </w:style>
  <w:style w:styleId="Style_28" w:type="paragraph">
    <w:name w:val="WW-Absatz-Standardschriftart1"/>
    <w:link w:val="Style_28_ch"/>
  </w:style>
  <w:style w:styleId="Style_28_ch" w:type="character">
    <w:name w:val="WW-Absatz-Standardschriftart1"/>
    <w:link w:val="Style_28"/>
  </w:style>
  <w:style w:styleId="Style_29" w:type="paragraph">
    <w:name w:val="heading 5"/>
    <w:next w:val="Style_3"/>
    <w:link w:val="Style_2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9_ch" w:type="character">
    <w:name w:val="heading 5"/>
    <w:link w:val="Style_29"/>
    <w:rPr>
      <w:rFonts w:ascii="XO Thames" w:hAnsi="XO Thames"/>
      <w:b w:val="1"/>
      <w:sz w:val="22"/>
    </w:rPr>
  </w:style>
  <w:style w:styleId="Style_30" w:type="paragraph">
    <w:name w:val="WW-Absatz-Standardschriftart1111"/>
    <w:link w:val="Style_30_ch"/>
  </w:style>
  <w:style w:styleId="Style_30_ch" w:type="character">
    <w:name w:val="WW-Absatz-Standardschriftart1111"/>
    <w:link w:val="Style_30"/>
  </w:style>
  <w:style w:styleId="Style_31" w:type="paragraph">
    <w:name w:val="heading 1"/>
    <w:next w:val="Style_3"/>
    <w:link w:val="Style_3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1_ch" w:type="character">
    <w:name w:val="heading 1"/>
    <w:link w:val="Style_31"/>
    <w:rPr>
      <w:rFonts w:ascii="XO Thames" w:hAnsi="XO Thames"/>
      <w:b w:val="1"/>
      <w:sz w:val="32"/>
    </w:rPr>
  </w:style>
  <w:style w:styleId="Style_32" w:type="paragraph">
    <w:name w:val="WW-Absatz-Standardschriftart11111111111"/>
    <w:link w:val="Style_32_ch"/>
  </w:style>
  <w:style w:styleId="Style_32_ch" w:type="character">
    <w:name w:val="WW-Absatz-Standardschriftart11111111111"/>
    <w:link w:val="Style_32"/>
  </w:style>
  <w:style w:styleId="Style_33" w:type="paragraph">
    <w:name w:val="WW-Absatz-Standardschriftart1111111111111111"/>
    <w:link w:val="Style_33_ch"/>
  </w:style>
  <w:style w:styleId="Style_33_ch" w:type="character">
    <w:name w:val="WW-Absatz-Standardschriftart1111111111111111"/>
    <w:link w:val="Style_33"/>
  </w:style>
  <w:style w:styleId="Style_34" w:type="paragraph">
    <w:name w:val="Текст выноски"/>
    <w:basedOn w:val="Style_3"/>
    <w:link w:val="Style_34_ch"/>
    <w:rPr>
      <w:rFonts w:ascii="Tahoma" w:hAnsi="Tahoma"/>
      <w:sz w:val="16"/>
    </w:rPr>
  </w:style>
  <w:style w:styleId="Style_34_ch" w:type="character">
    <w:name w:val="Текст выноски"/>
    <w:basedOn w:val="Style_3_ch"/>
    <w:link w:val="Style_34"/>
    <w:rPr>
      <w:rFonts w:ascii="Tahoma" w:hAnsi="Tahoma"/>
      <w:sz w:val="16"/>
    </w:rPr>
  </w:style>
  <w:style w:styleId="Style_35" w:type="paragraph">
    <w:name w:val="Hyperlink"/>
    <w:link w:val="Style_35_ch"/>
    <w:rPr>
      <w:color w:val="0000FF"/>
      <w:u w:val="single"/>
    </w:rPr>
  </w:style>
  <w:style w:styleId="Style_35_ch" w:type="character">
    <w:name w:val="Hyperlink"/>
    <w:link w:val="Style_35"/>
    <w:rPr>
      <w:color w:val="0000FF"/>
      <w:u w:val="single"/>
    </w:rPr>
  </w:style>
  <w:style w:styleId="Style_36" w:type="paragraph">
    <w:name w:val="Footnote"/>
    <w:link w:val="Style_36_ch"/>
    <w:pPr>
      <w:ind w:firstLine="851" w:left="0"/>
      <w:jc w:val="both"/>
    </w:pPr>
    <w:rPr>
      <w:rFonts w:ascii="XO Thames" w:hAnsi="XO Thames"/>
      <w:sz w:val="22"/>
    </w:rPr>
  </w:style>
  <w:style w:styleId="Style_36_ch" w:type="character">
    <w:name w:val="Footnote"/>
    <w:link w:val="Style_36"/>
    <w:rPr>
      <w:rFonts w:ascii="XO Thames" w:hAnsi="XO Thames"/>
      <w:sz w:val="22"/>
    </w:rPr>
  </w:style>
  <w:style w:styleId="Style_37" w:type="paragraph">
    <w:name w:val="Содержимое таблицы"/>
    <w:basedOn w:val="Style_3"/>
    <w:link w:val="Style_37_ch"/>
  </w:style>
  <w:style w:styleId="Style_37_ch" w:type="character">
    <w:name w:val="Содержимое таблицы"/>
    <w:basedOn w:val="Style_3_ch"/>
    <w:link w:val="Style_37"/>
  </w:style>
  <w:style w:styleId="Style_38" w:type="paragraph">
    <w:name w:val="toc 1"/>
    <w:next w:val="Style_3"/>
    <w:link w:val="Style_3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8_ch" w:type="character">
    <w:name w:val="toc 1"/>
    <w:link w:val="Style_38"/>
    <w:rPr>
      <w:rFonts w:ascii="XO Thames" w:hAnsi="XO Thames"/>
      <w:b w:val="1"/>
      <w:sz w:val="28"/>
    </w:rPr>
  </w:style>
  <w:style w:styleId="Style_39" w:type="paragraph">
    <w:name w:val="WW-Absatz-Standardschriftart11111"/>
    <w:link w:val="Style_39_ch"/>
  </w:style>
  <w:style w:styleId="Style_39_ch" w:type="character">
    <w:name w:val="WW-Absatz-Standardschriftart11111"/>
    <w:link w:val="Style_39"/>
  </w:style>
  <w:style w:styleId="Style_40" w:type="paragraph">
    <w:name w:val="WW-Absatz-Standardschriftart111111111"/>
    <w:link w:val="Style_40_ch"/>
  </w:style>
  <w:style w:styleId="Style_40_ch" w:type="character">
    <w:name w:val="WW-Absatz-Standardschriftart111111111"/>
    <w:link w:val="Style_40"/>
  </w:style>
  <w:style w:styleId="Style_41" w:type="paragraph">
    <w:name w:val="Header and Footer"/>
    <w:link w:val="Style_41_ch"/>
    <w:pPr>
      <w:spacing w:line="240" w:lineRule="auto"/>
      <w:ind/>
      <w:jc w:val="both"/>
    </w:pPr>
    <w:rPr>
      <w:rFonts w:ascii="XO Thames" w:hAnsi="XO Thames"/>
      <w:sz w:val="20"/>
    </w:rPr>
  </w:style>
  <w:style w:styleId="Style_41_ch" w:type="character">
    <w:name w:val="Header and Footer"/>
    <w:link w:val="Style_41"/>
    <w:rPr>
      <w:rFonts w:ascii="XO Thames" w:hAnsi="XO Thames"/>
      <w:sz w:val="20"/>
    </w:rPr>
  </w:style>
  <w:style w:styleId="Style_42" w:type="paragraph">
    <w:name w:val="Absatz-Standardschriftart"/>
    <w:link w:val="Style_42_ch"/>
  </w:style>
  <w:style w:styleId="Style_42_ch" w:type="character">
    <w:name w:val="Absatz-Standardschriftart"/>
    <w:link w:val="Style_42"/>
  </w:style>
  <w:style w:styleId="Style_43" w:type="paragraph">
    <w:name w:val="WW-Absatz-Standardschriftart111"/>
    <w:link w:val="Style_43_ch"/>
  </w:style>
  <w:style w:styleId="Style_43_ch" w:type="character">
    <w:name w:val="WW-Absatz-Standardschriftart111"/>
    <w:link w:val="Style_43"/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44" w:type="paragraph">
    <w:name w:val="header"/>
    <w:basedOn w:val="Style_3"/>
    <w:link w:val="Style_44_ch"/>
    <w:pPr>
      <w:tabs>
        <w:tab w:leader="none" w:pos="5130" w:val="center"/>
        <w:tab w:leader="none" w:pos="10260" w:val="right"/>
      </w:tabs>
      <w:ind/>
    </w:pPr>
  </w:style>
  <w:style w:styleId="Style_44_ch" w:type="character">
    <w:name w:val="header"/>
    <w:basedOn w:val="Style_3_ch"/>
    <w:link w:val="Style_44"/>
  </w:style>
  <w:style w:styleId="Style_45" w:type="paragraph">
    <w:name w:val="WW-Absatz-Standardschriftart111111111111111111111"/>
    <w:link w:val="Style_45_ch"/>
  </w:style>
  <w:style w:styleId="Style_45_ch" w:type="character">
    <w:name w:val="WW-Absatz-Standardschriftart111111111111111111111"/>
    <w:link w:val="Style_45"/>
  </w:style>
  <w:style w:styleId="Style_46" w:type="paragraph">
    <w:name w:val="toc 9"/>
    <w:next w:val="Style_3"/>
    <w:link w:val="Style_4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6_ch" w:type="character">
    <w:name w:val="toc 9"/>
    <w:link w:val="Style_46"/>
    <w:rPr>
      <w:rFonts w:ascii="XO Thames" w:hAnsi="XO Thames"/>
      <w:sz w:val="28"/>
    </w:rPr>
  </w:style>
  <w:style w:styleId="Style_47" w:type="paragraph">
    <w:name w:val="WW-Absatz-Standardschriftart"/>
    <w:link w:val="Style_47_ch"/>
  </w:style>
  <w:style w:styleId="Style_47_ch" w:type="character">
    <w:name w:val="WW-Absatz-Standardschriftart"/>
    <w:link w:val="Style_47"/>
  </w:style>
  <w:style w:styleId="Style_48" w:type="paragraph">
    <w:name w:val="List"/>
    <w:basedOn w:val="Style_27"/>
    <w:link w:val="Style_48_ch"/>
    <w:rPr>
      <w:rFonts w:ascii="Arial" w:hAnsi="Arial"/>
    </w:rPr>
  </w:style>
  <w:style w:styleId="Style_48_ch" w:type="character">
    <w:name w:val="List"/>
    <w:basedOn w:val="Style_27_ch"/>
    <w:link w:val="Style_48"/>
    <w:rPr>
      <w:rFonts w:ascii="Arial" w:hAnsi="Arial"/>
    </w:rPr>
  </w:style>
  <w:style w:styleId="Style_49" w:type="paragraph">
    <w:name w:val="toc 8"/>
    <w:next w:val="Style_3"/>
    <w:link w:val="Style_4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9_ch" w:type="character">
    <w:name w:val="toc 8"/>
    <w:link w:val="Style_49"/>
    <w:rPr>
      <w:rFonts w:ascii="XO Thames" w:hAnsi="XO Thames"/>
      <w:sz w:val="28"/>
    </w:rPr>
  </w:style>
  <w:style w:styleId="Style_50" w:type="paragraph">
    <w:name w:val="caption"/>
    <w:basedOn w:val="Style_3"/>
    <w:link w:val="Style_50_ch"/>
    <w:pPr>
      <w:spacing w:after="120" w:before="120"/>
      <w:ind/>
    </w:pPr>
    <w:rPr>
      <w:i w:val="1"/>
      <w:sz w:val="24"/>
    </w:rPr>
  </w:style>
  <w:style w:styleId="Style_50_ch" w:type="character">
    <w:name w:val="caption"/>
    <w:basedOn w:val="Style_3_ch"/>
    <w:link w:val="Style_50"/>
    <w:rPr>
      <w:i w:val="1"/>
      <w:sz w:val="24"/>
    </w:rPr>
  </w:style>
  <w:style w:styleId="Style_51" w:type="paragraph">
    <w:name w:val="Заголовок таблицы"/>
    <w:basedOn w:val="Style_37"/>
    <w:link w:val="Style_51_ch"/>
    <w:pPr>
      <w:ind/>
      <w:jc w:val="center"/>
    </w:pPr>
    <w:rPr>
      <w:b w:val="1"/>
    </w:rPr>
  </w:style>
  <w:style w:styleId="Style_51_ch" w:type="character">
    <w:name w:val="Заголовок таблицы"/>
    <w:basedOn w:val="Style_37_ch"/>
    <w:link w:val="Style_51"/>
    <w:rPr>
      <w:b w:val="1"/>
    </w:rPr>
  </w:style>
  <w:style w:styleId="Style_52" w:type="paragraph">
    <w:name w:val="toc 5"/>
    <w:next w:val="Style_3"/>
    <w:link w:val="Style_5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2_ch" w:type="character">
    <w:name w:val="toc 5"/>
    <w:link w:val="Style_52"/>
    <w:rPr>
      <w:rFonts w:ascii="XO Thames" w:hAnsi="XO Thames"/>
      <w:sz w:val="28"/>
    </w:rPr>
  </w:style>
  <w:style w:styleId="Style_53" w:type="paragraph">
    <w:name w:val="WW-Absatz-Standardschriftart1111111"/>
    <w:link w:val="Style_53_ch"/>
  </w:style>
  <w:style w:styleId="Style_53_ch" w:type="character">
    <w:name w:val="WW-Absatz-Standardschriftart1111111"/>
    <w:link w:val="Style_53"/>
  </w:style>
  <w:style w:styleId="Style_27" w:type="paragraph">
    <w:name w:val="Body Text"/>
    <w:basedOn w:val="Style_3"/>
    <w:link w:val="Style_27_ch"/>
    <w:pPr>
      <w:spacing w:after="120" w:before="0"/>
      <w:ind/>
    </w:pPr>
  </w:style>
  <w:style w:styleId="Style_27_ch" w:type="character">
    <w:name w:val="Body Text"/>
    <w:basedOn w:val="Style_3_ch"/>
    <w:link w:val="Style_27"/>
  </w:style>
  <w:style w:styleId="Style_54" w:type="paragraph">
    <w:name w:val="Default Paragraph Font"/>
    <w:link w:val="Style_54_ch"/>
  </w:style>
  <w:style w:styleId="Style_54_ch" w:type="character">
    <w:name w:val="Default Paragraph Font"/>
    <w:link w:val="Style_54"/>
  </w:style>
  <w:style w:styleId="Style_55" w:type="paragraph">
    <w:name w:val="Subtitle"/>
    <w:next w:val="Style_3"/>
    <w:link w:val="Style_5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5_ch" w:type="character">
    <w:name w:val="Subtitle"/>
    <w:link w:val="Style_55"/>
    <w:rPr>
      <w:rFonts w:ascii="XO Thames" w:hAnsi="XO Thames"/>
      <w:i w:val="1"/>
      <w:sz w:val="24"/>
    </w:rPr>
  </w:style>
  <w:style w:styleId="Style_56" w:type="paragraph">
    <w:name w:val="Title"/>
    <w:next w:val="Style_3"/>
    <w:link w:val="Style_5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6_ch" w:type="character">
    <w:name w:val="Title"/>
    <w:link w:val="Style_56"/>
    <w:rPr>
      <w:rFonts w:ascii="XO Thames" w:hAnsi="XO Thames"/>
      <w:b w:val="1"/>
      <w:caps w:val="1"/>
      <w:sz w:val="40"/>
    </w:rPr>
  </w:style>
  <w:style w:styleId="Style_57" w:type="paragraph">
    <w:name w:val="heading 4"/>
    <w:next w:val="Style_3"/>
    <w:link w:val="Style_5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7_ch" w:type="character">
    <w:name w:val="heading 4"/>
    <w:link w:val="Style_57"/>
    <w:rPr>
      <w:rFonts w:ascii="XO Thames" w:hAnsi="XO Thames"/>
      <w:b w:val="1"/>
      <w:sz w:val="24"/>
    </w:rPr>
  </w:style>
  <w:style w:styleId="Style_58" w:type="paragraph">
    <w:name w:val="WW-Absatz-Standardschriftart111111"/>
    <w:link w:val="Style_58_ch"/>
  </w:style>
  <w:style w:styleId="Style_58_ch" w:type="character">
    <w:name w:val="WW-Absatz-Standardschriftart111111"/>
    <w:link w:val="Style_58"/>
  </w:style>
  <w:style w:styleId="Style_59" w:type="paragraph">
    <w:name w:val="WW-Absatz-Standardschriftart111111111111111111"/>
    <w:link w:val="Style_59_ch"/>
  </w:style>
  <w:style w:styleId="Style_59_ch" w:type="character">
    <w:name w:val="WW-Absatz-Standardschriftart111111111111111111"/>
    <w:link w:val="Style_59"/>
  </w:style>
  <w:style w:styleId="Style_60" w:type="paragraph">
    <w:name w:val="heading 2"/>
    <w:next w:val="Style_3"/>
    <w:link w:val="Style_6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60_ch" w:type="character">
    <w:name w:val="heading 2"/>
    <w:link w:val="Style_60"/>
    <w:rPr>
      <w:rFonts w:ascii="XO Thames" w:hAnsi="XO Thames"/>
      <w:b w:val="1"/>
      <w:sz w:val="28"/>
    </w:rPr>
  </w:style>
  <w:style w:styleId="Style_61" w:type="paragraph">
    <w:name w:val="WW-Absatz-Standardschriftart11111111111111"/>
    <w:link w:val="Style_61_ch"/>
  </w:style>
  <w:style w:styleId="Style_61_ch" w:type="character">
    <w:name w:val="WW-Absatz-Standardschriftart11111111111111"/>
    <w:link w:val="Style_61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2025-07-11T09:14:34Z</dcterms:modified>
</cp:coreProperties>
</file>